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Default="00706656" w:rsidP="00706656">
      <w:pPr>
        <w:pStyle w:val="a3"/>
        <w:jc w:val="center"/>
        <w:rPr>
          <w:b/>
          <w:sz w:val="28"/>
          <w:szCs w:val="28"/>
          <w:lang w:val="uk-UA"/>
        </w:rPr>
      </w:pPr>
      <w:bookmarkStart w:id="0" w:name="bookmark0"/>
      <w:r w:rsidRPr="00706656">
        <w:rPr>
          <w:b/>
          <w:sz w:val="28"/>
          <w:szCs w:val="28"/>
          <w:lang w:val="uk-UA"/>
        </w:rPr>
        <w:t>Сім’я допомагає виростити крила для польоту</w:t>
      </w:r>
      <w:bookmarkEnd w:id="0"/>
    </w:p>
    <w:p w:rsidR="00706656" w:rsidRDefault="00706656" w:rsidP="00706656">
      <w:pPr>
        <w:pStyle w:val="a3"/>
        <w:jc w:val="center"/>
        <w:rPr>
          <w:sz w:val="28"/>
          <w:szCs w:val="28"/>
          <w:lang w:val="uk-UA"/>
        </w:rPr>
      </w:pPr>
      <w:r w:rsidRPr="00706656">
        <w:rPr>
          <w:sz w:val="28"/>
          <w:szCs w:val="28"/>
          <w:lang w:val="uk-UA"/>
        </w:rPr>
        <w:t>Наталя ГАВРИШ</w:t>
      </w:r>
    </w:p>
    <w:p w:rsidR="00706656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C3982">
        <w:rPr>
          <w:sz w:val="28"/>
          <w:szCs w:val="28"/>
          <w:lang w:val="uk-UA"/>
        </w:rPr>
        <w:t>Ціннісне ставлення до сім’ї слід виховувати з «найніжнішого» віку.</w:t>
      </w:r>
      <w:r>
        <w:rPr>
          <w:sz w:val="28"/>
          <w:szCs w:val="28"/>
          <w:lang w:val="uk-UA"/>
        </w:rPr>
        <w:t xml:space="preserve"> </w:t>
      </w:r>
      <w:r w:rsidRPr="008C3982">
        <w:rPr>
          <w:sz w:val="28"/>
          <w:szCs w:val="28"/>
          <w:lang w:val="uk-UA"/>
        </w:rPr>
        <w:t>І найважливішим чинником у цьому є психологічний клімат, як співають у пісні, «погода в домі», коли кожен член родини відчуває, що він потрібен, його люблять, без нього ніяк не можна обійтися. За таких умов кожен у сім’ї розуміє своє місце і роль у родинних стосунках, радіє своїм обов’язкам, навіть коли важко, а головне — усвідомлює свою домівку як міцну фортецю, за стінами якої жодні неприємності не страшні</w:t>
      </w:r>
      <w:r>
        <w:rPr>
          <w:sz w:val="28"/>
          <w:szCs w:val="28"/>
          <w:lang w:val="uk-UA"/>
        </w:rPr>
        <w:t>.</w:t>
      </w:r>
    </w:p>
    <w:p w:rsidR="008C3982" w:rsidRDefault="008C3982" w:rsidP="008C398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3982">
        <w:rPr>
          <w:sz w:val="28"/>
          <w:szCs w:val="28"/>
          <w:lang w:val="uk-UA"/>
        </w:rPr>
        <w:t>Один мудрець на за</w:t>
      </w:r>
      <w:r w:rsidRPr="008C3982">
        <w:rPr>
          <w:sz w:val="28"/>
          <w:szCs w:val="28"/>
          <w:lang w:val="uk-UA"/>
        </w:rPr>
        <w:softHyphen/>
        <w:t>питання, що таке щас</w:t>
      </w:r>
      <w:r w:rsidRPr="008C3982">
        <w:rPr>
          <w:sz w:val="28"/>
          <w:szCs w:val="28"/>
          <w:lang w:val="uk-UA"/>
        </w:rPr>
        <w:softHyphen/>
        <w:t>тя, відповів: «Це означає знайти «своїх» і прожи</w:t>
      </w:r>
      <w:r w:rsidRPr="008C3982">
        <w:rPr>
          <w:sz w:val="28"/>
          <w:szCs w:val="28"/>
          <w:lang w:val="uk-UA"/>
        </w:rPr>
        <w:softHyphen/>
        <w:t>ти з ними в мирі і злаго</w:t>
      </w:r>
      <w:r w:rsidRPr="008C3982">
        <w:rPr>
          <w:sz w:val="28"/>
          <w:szCs w:val="28"/>
          <w:lang w:val="uk-UA"/>
        </w:rPr>
        <w:softHyphen/>
        <w:t>ді все життя». Справді, хто не мріє про дружну, міцну, люблячу, здорову в усіх смислах родину? Лише той, хто таке щастя вже має.</w:t>
      </w:r>
    </w:p>
    <w:p w:rsidR="008C3982" w:rsidRPr="008C3982" w:rsidRDefault="008C3982" w:rsidP="008C3982">
      <w:pPr>
        <w:pStyle w:val="a3"/>
        <w:jc w:val="center"/>
        <w:rPr>
          <w:b/>
          <w:sz w:val="28"/>
          <w:szCs w:val="28"/>
          <w:lang w:val="uk-UA"/>
        </w:rPr>
      </w:pPr>
      <w:bookmarkStart w:id="1" w:name="bookmark1"/>
      <w:r w:rsidRPr="008C3982">
        <w:rPr>
          <w:b/>
          <w:sz w:val="28"/>
          <w:szCs w:val="28"/>
          <w:lang w:val="uk-UA"/>
        </w:rPr>
        <w:t>Компоненти теми</w:t>
      </w:r>
      <w:bookmarkEnd w:id="1"/>
    </w:p>
    <w:p w:rsidR="008C3982" w:rsidRPr="008C3982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3982">
        <w:rPr>
          <w:sz w:val="28"/>
          <w:szCs w:val="28"/>
          <w:lang w:val="uk-UA"/>
        </w:rPr>
        <w:t>Сім’я — це найближче оточення дитини від на</w:t>
      </w:r>
      <w:r w:rsidRPr="008C3982">
        <w:rPr>
          <w:sz w:val="28"/>
          <w:szCs w:val="28"/>
          <w:lang w:val="uk-UA"/>
        </w:rPr>
        <w:softHyphen/>
        <w:t>родження. Батьки та стар</w:t>
      </w:r>
      <w:r w:rsidRPr="008C3982">
        <w:rPr>
          <w:sz w:val="28"/>
          <w:szCs w:val="28"/>
          <w:lang w:val="uk-UA"/>
        </w:rPr>
        <w:softHyphen/>
        <w:t>ші члени родини не лише радіють появі малюка, а й піклуються про ново</w:t>
      </w:r>
      <w:r w:rsidRPr="008C3982">
        <w:rPr>
          <w:sz w:val="28"/>
          <w:szCs w:val="28"/>
          <w:lang w:val="uk-UA"/>
        </w:rPr>
        <w:softHyphen/>
        <w:t>го члена своєї родини, ті</w:t>
      </w:r>
      <w:r w:rsidRPr="008C3982">
        <w:rPr>
          <w:sz w:val="28"/>
          <w:szCs w:val="28"/>
          <w:lang w:val="uk-UA"/>
        </w:rPr>
        <w:softHyphen/>
        <w:t>шать його, намагаються задовольнити будь-які по</w:t>
      </w:r>
      <w:r w:rsidRPr="008C3982">
        <w:rPr>
          <w:sz w:val="28"/>
          <w:szCs w:val="28"/>
          <w:lang w:val="uk-UA"/>
        </w:rPr>
        <w:softHyphen/>
        <w:t>треби, зігріти своїм теп</w:t>
      </w:r>
      <w:r w:rsidRPr="008C3982">
        <w:rPr>
          <w:sz w:val="28"/>
          <w:szCs w:val="28"/>
          <w:lang w:val="uk-UA"/>
        </w:rPr>
        <w:softHyphen/>
        <w:t>лом,</w:t>
      </w:r>
      <w:r w:rsidRPr="008C3982">
        <w:rPr>
          <w:rFonts w:ascii="Georgia" w:eastAsia="Georgia" w:hAnsi="Georgia" w:cs="Georgia"/>
          <w:color w:val="000000"/>
          <w:sz w:val="19"/>
          <w:szCs w:val="19"/>
          <w:lang w:val="uk-UA" w:eastAsia="ru-RU"/>
        </w:rPr>
        <w:t xml:space="preserve"> </w:t>
      </w:r>
      <w:r w:rsidRPr="008C3982">
        <w:rPr>
          <w:sz w:val="28"/>
          <w:szCs w:val="28"/>
          <w:lang w:val="uk-UA"/>
        </w:rPr>
        <w:t>надихнути на май</w:t>
      </w:r>
      <w:r w:rsidRPr="008C3982">
        <w:rPr>
          <w:sz w:val="28"/>
          <w:szCs w:val="28"/>
          <w:lang w:val="uk-UA"/>
        </w:rPr>
        <w:softHyphen/>
        <w:t>бутні перемоги.</w:t>
      </w:r>
    </w:p>
    <w:p w:rsidR="008C3982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C3982">
        <w:rPr>
          <w:sz w:val="28"/>
          <w:szCs w:val="28"/>
          <w:lang w:val="uk-UA"/>
        </w:rPr>
        <w:t>Модель організації життєдіяльності сім’ї три</w:t>
      </w:r>
      <w:r w:rsidRPr="008C3982">
        <w:rPr>
          <w:sz w:val="28"/>
          <w:szCs w:val="28"/>
          <w:lang w:val="uk-UA"/>
        </w:rPr>
        <w:softHyphen/>
        <w:t>валий час є для дитини мо</w:t>
      </w:r>
      <w:r w:rsidRPr="008C3982">
        <w:rPr>
          <w:sz w:val="28"/>
          <w:szCs w:val="28"/>
          <w:lang w:val="uk-UA"/>
        </w:rPr>
        <w:softHyphen/>
        <w:t>деллю великого світу, що навчає розуміти закони соціуму крізь призму сто</w:t>
      </w:r>
      <w:r w:rsidRPr="008C3982">
        <w:rPr>
          <w:sz w:val="28"/>
          <w:szCs w:val="28"/>
          <w:lang w:val="uk-UA"/>
        </w:rPr>
        <w:softHyphen/>
        <w:t>сунків між членами роди</w:t>
      </w:r>
      <w:r w:rsidRPr="008C3982">
        <w:rPr>
          <w:sz w:val="28"/>
          <w:szCs w:val="28"/>
          <w:lang w:val="uk-UA"/>
        </w:rPr>
        <w:softHyphen/>
        <w:t>ни, допомагає сформува</w:t>
      </w:r>
      <w:r w:rsidRPr="008C3982">
        <w:rPr>
          <w:sz w:val="28"/>
          <w:szCs w:val="28"/>
          <w:lang w:val="uk-UA"/>
        </w:rPr>
        <w:softHyphen/>
        <w:t>ти свої внутрішні закони.</w:t>
      </w:r>
      <w:r w:rsidRPr="008C3982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Pr="008C3982">
        <w:rPr>
          <w:sz w:val="28"/>
          <w:szCs w:val="28"/>
          <w:lang w:val="uk-UA"/>
        </w:rPr>
        <w:t>Тож у темі «Сім’я» можна виокре</w:t>
      </w:r>
      <w:r w:rsidRPr="008C3982">
        <w:rPr>
          <w:sz w:val="28"/>
          <w:szCs w:val="28"/>
          <w:lang w:val="uk-UA"/>
        </w:rPr>
        <w:softHyphen/>
        <w:t xml:space="preserve">мити </w:t>
      </w:r>
      <w:proofErr w:type="spellStart"/>
      <w:r w:rsidRPr="008C3982">
        <w:rPr>
          <w:sz w:val="28"/>
          <w:szCs w:val="28"/>
          <w:lang w:val="uk-UA"/>
        </w:rPr>
        <w:t>зианнєвий</w:t>
      </w:r>
      <w:proofErr w:type="spellEnd"/>
      <w:r w:rsidRPr="008C398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мотиваційно-</w:t>
      </w:r>
      <w:r w:rsidRPr="008C3982">
        <w:rPr>
          <w:sz w:val="28"/>
          <w:szCs w:val="28"/>
          <w:lang w:val="uk-UA"/>
        </w:rPr>
        <w:t>ціннісний компоненти.</w:t>
      </w:r>
    </w:p>
    <w:p w:rsidR="008C3982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3982" w:rsidRPr="008C3982" w:rsidRDefault="008C3982" w:rsidP="008C3982">
      <w:pPr>
        <w:pStyle w:val="a3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8C3982">
        <w:rPr>
          <w:b/>
          <w:bCs/>
          <w:sz w:val="28"/>
          <w:szCs w:val="28"/>
          <w:u w:val="single"/>
          <w:lang w:val="uk-UA"/>
        </w:rPr>
        <w:t>Знаннєвий</w:t>
      </w:r>
      <w:proofErr w:type="spellEnd"/>
      <w:r w:rsidRPr="008C3982">
        <w:rPr>
          <w:b/>
          <w:bCs/>
          <w:sz w:val="28"/>
          <w:szCs w:val="28"/>
          <w:u w:val="single"/>
          <w:lang w:val="uk-UA"/>
        </w:rPr>
        <w:t xml:space="preserve"> компонент</w:t>
      </w:r>
    </w:p>
    <w:p w:rsidR="008C3982" w:rsidRPr="008C3982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3982">
        <w:rPr>
          <w:sz w:val="28"/>
          <w:szCs w:val="28"/>
          <w:lang w:val="uk-UA"/>
        </w:rPr>
        <w:t>Специфіка формування у дітей уявлень із теми «Сім’я» полягає в тому, що, на перший погляд, немає необхідності ціле</w:t>
      </w:r>
      <w:r w:rsidRPr="008C3982">
        <w:rPr>
          <w:sz w:val="28"/>
          <w:szCs w:val="28"/>
          <w:lang w:val="uk-UA"/>
        </w:rPr>
        <w:softHyphen/>
        <w:t>спрямовано збагачувати знання дошкільників, адже їм і так усе відомо й зрозуміло про своє ото</w:t>
      </w:r>
      <w:r w:rsidRPr="008C3982">
        <w:rPr>
          <w:sz w:val="28"/>
          <w:szCs w:val="28"/>
          <w:lang w:val="uk-UA"/>
        </w:rPr>
        <w:softHyphen/>
        <w:t>чення. Крім того, більшу частину знань про свою сім’ю дошкільни</w:t>
      </w:r>
      <w:r w:rsidRPr="008C3982">
        <w:rPr>
          <w:sz w:val="28"/>
          <w:szCs w:val="28"/>
          <w:lang w:val="uk-UA"/>
        </w:rPr>
        <w:softHyphen/>
        <w:t>ки не отримують від своїх рідних, а засвоюють самостійно протя</w:t>
      </w:r>
      <w:r w:rsidRPr="008C3982">
        <w:rPr>
          <w:sz w:val="28"/>
          <w:szCs w:val="28"/>
          <w:lang w:val="uk-UA"/>
        </w:rPr>
        <w:softHyphen/>
        <w:t>гом спільного життя з ними. Ви</w:t>
      </w:r>
      <w:r w:rsidRPr="008C3982">
        <w:rPr>
          <w:sz w:val="28"/>
          <w:szCs w:val="28"/>
          <w:lang w:val="uk-UA"/>
        </w:rPr>
        <w:softHyphen/>
        <w:t>хователю дошкільного закла</w:t>
      </w:r>
      <w:r w:rsidRPr="008C3982">
        <w:rPr>
          <w:sz w:val="28"/>
          <w:szCs w:val="28"/>
          <w:lang w:val="uk-UA"/>
        </w:rPr>
        <w:softHyphen/>
        <w:t xml:space="preserve">ду складно додати до цих знань щось нове. Його місія — </w:t>
      </w:r>
      <w:r w:rsidRPr="008C3982">
        <w:rPr>
          <w:b/>
          <w:bCs/>
          <w:sz w:val="28"/>
          <w:szCs w:val="28"/>
          <w:lang w:val="uk-UA"/>
        </w:rPr>
        <w:t>зорієн</w:t>
      </w:r>
      <w:r w:rsidRPr="008C3982">
        <w:rPr>
          <w:b/>
          <w:bCs/>
          <w:sz w:val="28"/>
          <w:szCs w:val="28"/>
          <w:lang w:val="uk-UA"/>
        </w:rPr>
        <w:softHyphen/>
        <w:t xml:space="preserve">тувати батьків </w:t>
      </w:r>
      <w:r w:rsidRPr="008C3982">
        <w:rPr>
          <w:sz w:val="28"/>
          <w:szCs w:val="28"/>
          <w:lang w:val="uk-UA"/>
        </w:rPr>
        <w:t>у тому, що ко</w:t>
      </w:r>
      <w:r w:rsidRPr="008C3982">
        <w:rPr>
          <w:sz w:val="28"/>
          <w:szCs w:val="28"/>
          <w:lang w:val="uk-UA"/>
        </w:rPr>
        <w:softHyphen/>
        <w:t xml:space="preserve">жен малюк має засвоїти в межах «сімейної» теми, </w:t>
      </w:r>
      <w:r w:rsidRPr="008C3982">
        <w:rPr>
          <w:b/>
          <w:bCs/>
          <w:sz w:val="28"/>
          <w:szCs w:val="28"/>
          <w:lang w:val="uk-UA"/>
        </w:rPr>
        <w:t xml:space="preserve">та спрямувати пізнавальну діяльність дітей, </w:t>
      </w:r>
      <w:r w:rsidRPr="008C3982">
        <w:rPr>
          <w:sz w:val="28"/>
          <w:szCs w:val="28"/>
          <w:lang w:val="uk-UA"/>
        </w:rPr>
        <w:t>зокрема на те, щоб дізнатися:</w:t>
      </w:r>
    </w:p>
    <w:p w:rsidR="008C3982" w:rsidRPr="008C3982" w:rsidRDefault="008C3982" w:rsidP="008C398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ким працюють батьки, що їм подобається/не по</w:t>
      </w:r>
      <w:r w:rsidRPr="008C3982">
        <w:rPr>
          <w:sz w:val="28"/>
          <w:szCs w:val="28"/>
          <w:lang w:val="uk-UA"/>
        </w:rPr>
        <w:softHyphen/>
        <w:t>добається. чим пишають</w:t>
      </w:r>
      <w:r w:rsidRPr="008C3982">
        <w:rPr>
          <w:sz w:val="28"/>
          <w:szCs w:val="28"/>
          <w:lang w:val="uk-UA"/>
        </w:rPr>
        <w:softHyphen/>
        <w:t>ся, чого прагнуть;</w:t>
      </w:r>
    </w:p>
    <w:p w:rsidR="008C3982" w:rsidRPr="008C3982" w:rsidRDefault="008C3982" w:rsidP="008C398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які улюблені ігри й іграш</w:t>
      </w:r>
      <w:r w:rsidRPr="008C3982">
        <w:rPr>
          <w:sz w:val="28"/>
          <w:szCs w:val="28"/>
          <w:lang w:val="uk-UA"/>
        </w:rPr>
        <w:softHyphen/>
        <w:t>ки були в бабусі а які — у дідуся;</w:t>
      </w:r>
    </w:p>
    <w:p w:rsidR="008C3982" w:rsidRPr="008C3982" w:rsidRDefault="008C3982" w:rsidP="008C398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за якою адресою прожи</w:t>
      </w:r>
      <w:r w:rsidRPr="008C3982">
        <w:rPr>
          <w:sz w:val="28"/>
          <w:szCs w:val="28"/>
          <w:lang w:val="uk-UA"/>
        </w:rPr>
        <w:softHyphen/>
        <w:t>ває родина тощо.</w:t>
      </w:r>
    </w:p>
    <w:p w:rsidR="008C3982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3982">
        <w:rPr>
          <w:sz w:val="28"/>
          <w:szCs w:val="28"/>
          <w:lang w:val="uk-UA"/>
        </w:rPr>
        <w:t>Для цього вихователь про</w:t>
      </w:r>
      <w:r w:rsidRPr="008C3982">
        <w:rPr>
          <w:sz w:val="28"/>
          <w:szCs w:val="28"/>
          <w:lang w:val="uk-UA"/>
        </w:rPr>
        <w:softHyphen/>
        <w:t xml:space="preserve">понує дітям </w:t>
      </w:r>
      <w:r w:rsidRPr="008C3982">
        <w:rPr>
          <w:i/>
          <w:iCs/>
          <w:sz w:val="28"/>
          <w:szCs w:val="28"/>
          <w:lang w:val="uk-UA"/>
        </w:rPr>
        <w:t>розпитати бать</w:t>
      </w:r>
      <w:r w:rsidRPr="008C3982">
        <w:rPr>
          <w:i/>
          <w:iCs/>
          <w:sz w:val="28"/>
          <w:szCs w:val="28"/>
          <w:lang w:val="uk-UA"/>
        </w:rPr>
        <w:softHyphen/>
        <w:t>ків, бабусю й дідуся, розділити з ними їхні спогади,</w:t>
      </w:r>
      <w:r w:rsidRPr="008C3982">
        <w:rPr>
          <w:sz w:val="28"/>
          <w:szCs w:val="28"/>
          <w:lang w:val="uk-UA"/>
        </w:rPr>
        <w:t xml:space="preserve"> дізнатися від них про те, якими вони були в дитинстві, </w:t>
      </w:r>
      <w:r w:rsidRPr="008C3982">
        <w:rPr>
          <w:i/>
          <w:iCs/>
          <w:sz w:val="28"/>
          <w:szCs w:val="28"/>
          <w:lang w:val="uk-UA"/>
        </w:rPr>
        <w:t>порадіти разом</w:t>
      </w:r>
      <w:r w:rsidRPr="008C3982">
        <w:rPr>
          <w:sz w:val="28"/>
          <w:szCs w:val="28"/>
          <w:lang w:val="uk-UA"/>
        </w:rPr>
        <w:t xml:space="preserve"> тим змінам, що відбулися. Батькам можна запропонувати влашту</w:t>
      </w:r>
      <w:r w:rsidRPr="008C3982">
        <w:rPr>
          <w:sz w:val="28"/>
          <w:szCs w:val="28"/>
          <w:lang w:val="uk-UA"/>
        </w:rPr>
        <w:softHyphen/>
        <w:t>вати вечір спогадів, знайти фо</w:t>
      </w:r>
      <w:r w:rsidRPr="008C3982">
        <w:rPr>
          <w:sz w:val="28"/>
          <w:szCs w:val="28"/>
          <w:lang w:val="uk-UA"/>
        </w:rPr>
        <w:softHyphen/>
        <w:t>тографії, старі речі, розповісти ді</w:t>
      </w:r>
      <w:r w:rsidRPr="008C3982">
        <w:rPr>
          <w:sz w:val="28"/>
          <w:szCs w:val="28"/>
          <w:lang w:val="uk-UA"/>
        </w:rPr>
        <w:softHyphen/>
        <w:t>тям про своє дитинство тощо.</w:t>
      </w:r>
    </w:p>
    <w:p w:rsidR="008C3982" w:rsidRPr="008C3982" w:rsidRDefault="008C3982" w:rsidP="008C3982">
      <w:pPr>
        <w:pStyle w:val="a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C3982">
        <w:rPr>
          <w:sz w:val="28"/>
          <w:szCs w:val="28"/>
          <w:lang w:val="uk-UA"/>
        </w:rPr>
        <w:t xml:space="preserve">Отже, </w:t>
      </w:r>
      <w:proofErr w:type="spellStart"/>
      <w:r w:rsidRPr="008C3982">
        <w:rPr>
          <w:sz w:val="28"/>
          <w:szCs w:val="28"/>
          <w:lang w:val="uk-UA"/>
        </w:rPr>
        <w:t>знаннєвий</w:t>
      </w:r>
      <w:proofErr w:type="spellEnd"/>
      <w:r w:rsidRPr="008C3982">
        <w:rPr>
          <w:sz w:val="28"/>
          <w:szCs w:val="28"/>
          <w:lang w:val="uk-UA"/>
        </w:rPr>
        <w:t xml:space="preserve"> компо</w:t>
      </w:r>
      <w:r w:rsidRPr="008C3982">
        <w:rPr>
          <w:sz w:val="28"/>
          <w:szCs w:val="28"/>
          <w:lang w:val="uk-UA"/>
        </w:rPr>
        <w:softHyphen/>
        <w:t>нент теми слід реалізо</w:t>
      </w:r>
      <w:r w:rsidRPr="008C3982">
        <w:rPr>
          <w:sz w:val="28"/>
          <w:szCs w:val="28"/>
          <w:lang w:val="uk-UA"/>
        </w:rPr>
        <w:softHyphen/>
        <w:t>вувати</w:t>
      </w:r>
      <w:r w:rsidRPr="008C39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 w:eastAsia="ru-RU"/>
        </w:rPr>
        <w:t xml:space="preserve"> </w:t>
      </w:r>
      <w:r w:rsidRPr="008C3982">
        <w:rPr>
          <w:b/>
          <w:bCs/>
          <w:sz w:val="28"/>
          <w:szCs w:val="28"/>
          <w:lang w:val="uk-UA"/>
        </w:rPr>
        <w:t>лише разом із сім’єю, спрямовуючи його ре</w:t>
      </w:r>
      <w:r w:rsidRPr="008C3982">
        <w:rPr>
          <w:b/>
          <w:bCs/>
          <w:sz w:val="28"/>
          <w:szCs w:val="28"/>
          <w:lang w:val="uk-UA"/>
        </w:rPr>
        <w:softHyphen/>
        <w:t xml:space="preserve">алізацію на вербалізацію </w:t>
      </w:r>
      <w:r w:rsidRPr="008C3982">
        <w:rPr>
          <w:sz w:val="28"/>
          <w:szCs w:val="28"/>
          <w:lang w:val="uk-UA"/>
        </w:rPr>
        <w:t>уяв</w:t>
      </w:r>
      <w:r w:rsidRPr="008C3982">
        <w:rPr>
          <w:sz w:val="28"/>
          <w:szCs w:val="28"/>
          <w:lang w:val="uk-UA"/>
        </w:rPr>
        <w:softHyphen/>
        <w:t>лень, почуттів, вражень дитини.</w:t>
      </w:r>
    </w:p>
    <w:p w:rsidR="008C3982" w:rsidRPr="008C3982" w:rsidRDefault="008C3982" w:rsidP="008C3982">
      <w:pPr>
        <w:pStyle w:val="a3"/>
        <w:jc w:val="center"/>
        <w:rPr>
          <w:b/>
          <w:bCs/>
          <w:sz w:val="28"/>
          <w:szCs w:val="28"/>
          <w:u w:val="single"/>
          <w:lang w:val="uk-UA"/>
        </w:rPr>
      </w:pPr>
      <w:r w:rsidRPr="008C3982">
        <w:rPr>
          <w:b/>
          <w:bCs/>
          <w:sz w:val="28"/>
          <w:szCs w:val="28"/>
          <w:u w:val="single"/>
          <w:lang w:val="uk-UA"/>
        </w:rPr>
        <w:lastRenderedPageBreak/>
        <w:t>Мотиваційно-ціннісний компонент</w:t>
      </w:r>
    </w:p>
    <w:p w:rsidR="008C3982" w:rsidRPr="008C3982" w:rsidRDefault="008C3982" w:rsidP="008C3982">
      <w:pPr>
        <w:pStyle w:val="a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C3982">
        <w:rPr>
          <w:sz w:val="28"/>
          <w:szCs w:val="28"/>
          <w:lang w:val="uk-UA"/>
        </w:rPr>
        <w:t xml:space="preserve">Зауважимо, що </w:t>
      </w:r>
      <w:r w:rsidRPr="008C3982">
        <w:rPr>
          <w:b/>
          <w:bCs/>
          <w:sz w:val="28"/>
          <w:szCs w:val="28"/>
          <w:lang w:val="uk-UA"/>
        </w:rPr>
        <w:t>пріоритет</w:t>
      </w:r>
      <w:r w:rsidRPr="008C3982">
        <w:rPr>
          <w:b/>
          <w:bCs/>
          <w:sz w:val="28"/>
          <w:szCs w:val="28"/>
          <w:lang w:val="uk-UA"/>
        </w:rPr>
        <w:softHyphen/>
        <w:t>ним під час вивчення теми</w:t>
      </w:r>
      <w:r>
        <w:rPr>
          <w:b/>
          <w:bCs/>
          <w:sz w:val="28"/>
          <w:szCs w:val="28"/>
          <w:lang w:val="uk-UA"/>
        </w:rPr>
        <w:t xml:space="preserve"> </w:t>
      </w:r>
      <w:r w:rsidRPr="008C3982">
        <w:rPr>
          <w:b/>
          <w:bCs/>
          <w:sz w:val="28"/>
          <w:szCs w:val="28"/>
          <w:lang w:val="uk-UA"/>
        </w:rPr>
        <w:t xml:space="preserve">«Сім’я» </w:t>
      </w:r>
      <w:r w:rsidRPr="008C3982">
        <w:rPr>
          <w:sz w:val="28"/>
          <w:szCs w:val="28"/>
          <w:lang w:val="uk-UA"/>
        </w:rPr>
        <w:t>є мотиваційно-цінніс</w:t>
      </w:r>
      <w:r w:rsidRPr="008C3982">
        <w:rPr>
          <w:sz w:val="28"/>
          <w:szCs w:val="28"/>
          <w:lang w:val="uk-UA"/>
        </w:rPr>
        <w:softHyphen/>
        <w:t>ний компонент, пов’язаний із формуванням чуттєвої сфери і ціннісних орієнтацій дошкіль</w:t>
      </w:r>
      <w:r w:rsidRPr="008C3982">
        <w:rPr>
          <w:sz w:val="28"/>
          <w:szCs w:val="28"/>
          <w:lang w:val="uk-UA"/>
        </w:rPr>
        <w:softHyphen/>
        <w:t xml:space="preserve">ників. Тож під час проживання теми </w:t>
      </w:r>
      <w:r w:rsidRPr="008C3982">
        <w:rPr>
          <w:b/>
          <w:bCs/>
          <w:sz w:val="28"/>
          <w:szCs w:val="28"/>
          <w:lang w:val="uk-UA"/>
        </w:rPr>
        <w:t>вихователеві конче не</w:t>
      </w:r>
      <w:r w:rsidRPr="008C3982">
        <w:rPr>
          <w:b/>
          <w:bCs/>
          <w:sz w:val="28"/>
          <w:szCs w:val="28"/>
          <w:lang w:val="uk-UA"/>
        </w:rPr>
        <w:softHyphen/>
        <w:t>обхідно:</w:t>
      </w:r>
    </w:p>
    <w:p w:rsidR="008C3982" w:rsidRPr="008C3982" w:rsidRDefault="008C3982" w:rsidP="008C398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донести до дитини дум</w:t>
      </w:r>
      <w:r w:rsidRPr="008C3982">
        <w:rPr>
          <w:sz w:val="28"/>
          <w:szCs w:val="28"/>
          <w:lang w:val="uk-UA"/>
        </w:rPr>
        <w:softHyphen/>
        <w:t>ку про те, що всі члени родини мають свої ін</w:t>
      </w:r>
      <w:r w:rsidRPr="008C3982">
        <w:rPr>
          <w:sz w:val="28"/>
          <w:szCs w:val="28"/>
          <w:lang w:val="uk-UA"/>
        </w:rPr>
        <w:softHyphen/>
        <w:t>тереси, потреби, бажан</w:t>
      </w:r>
      <w:r w:rsidRPr="008C3982">
        <w:rPr>
          <w:sz w:val="28"/>
          <w:szCs w:val="28"/>
          <w:lang w:val="uk-UA"/>
        </w:rPr>
        <w:softHyphen/>
        <w:t>ня, почуття, на які варто зважати;</w:t>
      </w:r>
    </w:p>
    <w:p w:rsidR="008C3982" w:rsidRPr="008C3982" w:rsidRDefault="008C3982" w:rsidP="008C398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пробудити почуття без</w:t>
      </w:r>
      <w:r w:rsidRPr="008C3982">
        <w:rPr>
          <w:sz w:val="28"/>
          <w:szCs w:val="28"/>
          <w:lang w:val="uk-UA"/>
        </w:rPr>
        <w:softHyphen/>
        <w:t>межної вдячності бать</w:t>
      </w:r>
      <w:r w:rsidRPr="008C3982">
        <w:rPr>
          <w:sz w:val="28"/>
          <w:szCs w:val="28"/>
          <w:lang w:val="uk-UA"/>
        </w:rPr>
        <w:softHyphen/>
        <w:t>кам і рідним за своє жит</w:t>
      </w:r>
      <w:r w:rsidRPr="008C3982">
        <w:rPr>
          <w:sz w:val="28"/>
          <w:szCs w:val="28"/>
          <w:lang w:val="uk-UA"/>
        </w:rPr>
        <w:softHyphen/>
        <w:t>тя та все, що в ньому є;</w:t>
      </w:r>
    </w:p>
    <w:p w:rsidR="008C3982" w:rsidRPr="008C3982" w:rsidRDefault="008C3982" w:rsidP="008C3982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допомогти відчути по</w:t>
      </w:r>
      <w:r w:rsidRPr="008C3982">
        <w:rPr>
          <w:sz w:val="28"/>
          <w:szCs w:val="28"/>
          <w:lang w:val="uk-UA"/>
        </w:rPr>
        <w:softHyphen/>
        <w:t>требу в піклуванні про рідних, бажання зробити</w:t>
      </w:r>
      <w:r w:rsidRPr="008C3982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Pr="008C3982">
        <w:rPr>
          <w:sz w:val="28"/>
          <w:szCs w:val="28"/>
          <w:lang w:val="uk-UA"/>
        </w:rPr>
        <w:t>їм приємне.</w:t>
      </w:r>
    </w:p>
    <w:p w:rsidR="008C3982" w:rsidRPr="008C3982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C3982">
        <w:rPr>
          <w:sz w:val="28"/>
          <w:szCs w:val="28"/>
          <w:lang w:val="uk-UA"/>
        </w:rPr>
        <w:t xml:space="preserve">Важливо якнайчастіше </w:t>
      </w:r>
      <w:r w:rsidRPr="008C3982">
        <w:rPr>
          <w:b/>
          <w:bCs/>
          <w:sz w:val="28"/>
          <w:szCs w:val="28"/>
          <w:lang w:val="uk-UA"/>
        </w:rPr>
        <w:t>ви</w:t>
      </w:r>
      <w:r w:rsidRPr="008C3982">
        <w:rPr>
          <w:b/>
          <w:bCs/>
          <w:sz w:val="28"/>
          <w:szCs w:val="28"/>
          <w:lang w:val="uk-UA"/>
        </w:rPr>
        <w:softHyphen/>
        <w:t>кликати в дітей почуття ра</w:t>
      </w:r>
      <w:r w:rsidRPr="008C3982">
        <w:rPr>
          <w:b/>
          <w:bCs/>
          <w:sz w:val="28"/>
          <w:szCs w:val="28"/>
          <w:lang w:val="uk-UA"/>
        </w:rPr>
        <w:softHyphen/>
        <w:t xml:space="preserve">дості </w:t>
      </w:r>
      <w:r w:rsidRPr="008C3982">
        <w:rPr>
          <w:sz w:val="28"/>
          <w:szCs w:val="28"/>
          <w:lang w:val="uk-UA"/>
        </w:rPr>
        <w:t>від того, що в них є сім’я, батьки, що кожна дитина — це частинка родинної спільно</w:t>
      </w:r>
      <w:r w:rsidRPr="008C3982">
        <w:rPr>
          <w:sz w:val="28"/>
          <w:szCs w:val="28"/>
          <w:lang w:val="uk-UA"/>
        </w:rPr>
        <w:softHyphen/>
        <w:t>ти, поступово додаючи відчут</w:t>
      </w:r>
      <w:r w:rsidRPr="008C3982">
        <w:rPr>
          <w:sz w:val="28"/>
          <w:szCs w:val="28"/>
          <w:lang w:val="uk-UA"/>
        </w:rPr>
        <w:softHyphen/>
        <w:t>тя приналежності до групи ди</w:t>
      </w:r>
      <w:r w:rsidRPr="008C3982">
        <w:rPr>
          <w:sz w:val="28"/>
          <w:szCs w:val="28"/>
          <w:lang w:val="uk-UA"/>
        </w:rPr>
        <w:softHyphen/>
        <w:t>тячого садка як родини іншого рівня, у якій зберігаються май</w:t>
      </w:r>
      <w:r w:rsidRPr="008C3982">
        <w:rPr>
          <w:sz w:val="28"/>
          <w:szCs w:val="28"/>
          <w:lang w:val="uk-UA"/>
        </w:rPr>
        <w:softHyphen/>
        <w:t>же ті самі закони і стосунки.</w:t>
      </w:r>
    </w:p>
    <w:p w:rsidR="008C3982" w:rsidRDefault="008C3982" w:rsidP="008C39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C3982">
        <w:rPr>
          <w:sz w:val="28"/>
          <w:szCs w:val="28"/>
          <w:lang w:val="uk-UA"/>
        </w:rPr>
        <w:t>Надзвичайно важливим на</w:t>
      </w:r>
      <w:r w:rsidRPr="008C3982">
        <w:rPr>
          <w:sz w:val="28"/>
          <w:szCs w:val="28"/>
          <w:lang w:val="uk-UA"/>
        </w:rPr>
        <w:softHyphen/>
        <w:t xml:space="preserve">прямом у реалізації теми є </w:t>
      </w:r>
      <w:r w:rsidRPr="008C3982">
        <w:rPr>
          <w:b/>
          <w:bCs/>
          <w:sz w:val="28"/>
          <w:szCs w:val="28"/>
          <w:lang w:val="uk-UA"/>
        </w:rPr>
        <w:t>ці</w:t>
      </w:r>
      <w:r w:rsidRPr="008C3982">
        <w:rPr>
          <w:b/>
          <w:bCs/>
          <w:sz w:val="28"/>
          <w:szCs w:val="28"/>
          <w:lang w:val="uk-UA"/>
        </w:rPr>
        <w:softHyphen/>
        <w:t xml:space="preserve">леспрямоване формування в дитини уявлень про свої обов’язки </w:t>
      </w:r>
      <w:r w:rsidRPr="008C3982">
        <w:rPr>
          <w:sz w:val="28"/>
          <w:szCs w:val="28"/>
          <w:lang w:val="uk-UA"/>
        </w:rPr>
        <w:t>як члена родини. Це дасть змогу забезпечити зво</w:t>
      </w:r>
      <w:r w:rsidRPr="008C3982">
        <w:rPr>
          <w:sz w:val="28"/>
          <w:szCs w:val="28"/>
          <w:lang w:val="uk-UA"/>
        </w:rPr>
        <w:softHyphen/>
        <w:t>ротний зв’язок від дитини до батьків та інших членів родини, а не лише навпаки, як зазвичай це буває.</w:t>
      </w:r>
    </w:p>
    <w:p w:rsidR="008C3982" w:rsidRDefault="00AA17B8" w:rsidP="008C3982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6543675" cy="3657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657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2pt;margin-top:11.65pt;width:515.25pt;height:4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" fillcolor="#fcf" strokecolor="#fcf" strokeweight="2pt"/>
            </w:pict>
          </mc:Fallback>
        </mc:AlternateContent>
      </w:r>
    </w:p>
    <w:p w:rsidR="008C3982" w:rsidRPr="008C3982" w:rsidRDefault="008C3982" w:rsidP="00AA17B8">
      <w:pPr>
        <w:pStyle w:val="a3"/>
        <w:jc w:val="center"/>
        <w:rPr>
          <w:b/>
          <w:sz w:val="28"/>
          <w:szCs w:val="28"/>
          <w:lang w:val="uk-UA"/>
        </w:rPr>
      </w:pPr>
      <w:r w:rsidRPr="008C3982">
        <w:rPr>
          <w:b/>
          <w:sz w:val="28"/>
          <w:szCs w:val="28"/>
          <w:lang w:val="uk-UA"/>
        </w:rPr>
        <w:t>Г</w:t>
      </w:r>
      <w:r w:rsidRPr="008C3982">
        <w:rPr>
          <w:b/>
          <w:sz w:val="28"/>
          <w:szCs w:val="28"/>
          <w:lang w:val="uk-UA"/>
        </w:rPr>
        <w:t>ендерні прототипи та їх роль ужитті дитини</w:t>
      </w:r>
    </w:p>
    <w:p w:rsidR="008C3982" w:rsidRPr="008C3982" w:rsidRDefault="008C3982" w:rsidP="00AA17B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C3982">
        <w:rPr>
          <w:sz w:val="28"/>
          <w:szCs w:val="28"/>
          <w:lang w:val="uk-UA"/>
        </w:rPr>
        <w:t>Дитяча література — це потужний засіб виховання дитини. Особливості сприймання дитиною до</w:t>
      </w:r>
      <w:r>
        <w:rPr>
          <w:sz w:val="28"/>
          <w:szCs w:val="28"/>
          <w:lang w:val="uk-UA"/>
        </w:rPr>
        <w:t>шкільного віку літературних тво</w:t>
      </w:r>
      <w:r w:rsidRPr="008C3982">
        <w:rPr>
          <w:sz w:val="28"/>
          <w:szCs w:val="28"/>
          <w:lang w:val="uk-UA"/>
        </w:rPr>
        <w:t>рів пов’язані з її емоційністю, образністю уяви, ста</w:t>
      </w:r>
      <w:r>
        <w:rPr>
          <w:sz w:val="28"/>
          <w:szCs w:val="28"/>
          <w:lang w:val="uk-UA"/>
        </w:rPr>
        <w:t>вленням до персо</w:t>
      </w:r>
      <w:r w:rsidRPr="008C3982">
        <w:rPr>
          <w:sz w:val="28"/>
          <w:szCs w:val="28"/>
          <w:lang w:val="uk-UA"/>
        </w:rPr>
        <w:t>нажів і подій. Дитина стає на поз</w:t>
      </w:r>
      <w:r>
        <w:rPr>
          <w:sz w:val="28"/>
          <w:szCs w:val="28"/>
          <w:lang w:val="uk-UA"/>
        </w:rPr>
        <w:t>ицію персонажа, подумки йому до</w:t>
      </w:r>
      <w:r w:rsidRPr="008C3982">
        <w:rPr>
          <w:sz w:val="28"/>
          <w:szCs w:val="28"/>
          <w:lang w:val="uk-UA"/>
        </w:rPr>
        <w:t xml:space="preserve">помагає, радіє його успіхам та засмучується через невдачі. Художній образ впливає на дитину сильніше, </w:t>
      </w:r>
      <w:r>
        <w:rPr>
          <w:sz w:val="28"/>
          <w:szCs w:val="28"/>
          <w:lang w:val="uk-UA"/>
        </w:rPr>
        <w:t>ніж пояснення дорослого. А пове</w:t>
      </w:r>
      <w:r w:rsidRPr="008C3982">
        <w:rPr>
          <w:sz w:val="28"/>
          <w:szCs w:val="28"/>
          <w:lang w:val="uk-UA"/>
        </w:rPr>
        <w:t>дінка персонажів стає для неї прикладом.</w:t>
      </w:r>
    </w:p>
    <w:p w:rsidR="008C3982" w:rsidRPr="008C3982" w:rsidRDefault="00AA17B8" w:rsidP="00AA17B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3982" w:rsidRPr="008C3982">
        <w:rPr>
          <w:sz w:val="28"/>
          <w:szCs w:val="28"/>
          <w:lang w:val="uk-UA"/>
        </w:rPr>
        <w:t>На думку кандидата психологічних наук Юрія Савченка, яскраві образні описи взаємин літературних персонажів, їхніх дій у різних ситуаціях, позитивні і негативні вчинки справляють великий вплив на становлення особистості дитини, зокрема на формування її тендерних уявлень. Перенесення епі</w:t>
      </w:r>
      <w:r w:rsidR="008C3982">
        <w:rPr>
          <w:sz w:val="28"/>
          <w:szCs w:val="28"/>
          <w:lang w:val="uk-UA"/>
        </w:rPr>
        <w:t>зодів і прототипів у гру дає по</w:t>
      </w:r>
      <w:r w:rsidR="008C3982" w:rsidRPr="008C3982">
        <w:rPr>
          <w:sz w:val="28"/>
          <w:szCs w:val="28"/>
          <w:lang w:val="uk-UA"/>
        </w:rPr>
        <w:t>штовх для формування в дитини дошкільного віку уявлень про:</w:t>
      </w:r>
    </w:p>
    <w:p w:rsidR="008C3982" w:rsidRPr="008C3982" w:rsidRDefault="008C3982" w:rsidP="00AA17B8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мужність і жіночність;</w:t>
      </w:r>
    </w:p>
    <w:p w:rsidR="008C3982" w:rsidRPr="008C3982" w:rsidRDefault="008C3982" w:rsidP="00AA17B8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>цінності родини й особливості сімейних ролей;</w:t>
      </w:r>
    </w:p>
    <w:p w:rsidR="008C3982" w:rsidRPr="008C3982" w:rsidRDefault="008C3982" w:rsidP="00AA17B8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C3982">
        <w:rPr>
          <w:sz w:val="28"/>
          <w:szCs w:val="28"/>
          <w:lang w:val="uk-UA"/>
        </w:rPr>
        <w:t xml:space="preserve">ставлення одне до одного </w:t>
      </w:r>
      <w:r w:rsidR="00AA17B8">
        <w:rPr>
          <w:sz w:val="28"/>
          <w:szCs w:val="28"/>
          <w:lang w:val="uk-UA"/>
        </w:rPr>
        <w:t>та його значення у сімейних сто</w:t>
      </w:r>
      <w:r w:rsidRPr="008C3982">
        <w:rPr>
          <w:sz w:val="28"/>
          <w:szCs w:val="28"/>
          <w:lang w:val="uk-UA"/>
        </w:rPr>
        <w:t>сунках.</w:t>
      </w:r>
    </w:p>
    <w:p w:rsidR="00AA17B8" w:rsidRPr="008C3982" w:rsidRDefault="00AA17B8" w:rsidP="00AA17B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3982" w:rsidRPr="008C3982">
        <w:rPr>
          <w:sz w:val="28"/>
          <w:szCs w:val="28"/>
          <w:lang w:val="uk-UA"/>
        </w:rPr>
        <w:t>Так, під впливом літератури в дитини відбувається формування тендерних рис і уявлень про загальнолюдські цінності.</w:t>
      </w:r>
    </w:p>
    <w:p w:rsidR="008C3982" w:rsidRPr="008C3982" w:rsidRDefault="008C3982" w:rsidP="00AA17B8">
      <w:pPr>
        <w:pStyle w:val="a3"/>
        <w:jc w:val="both"/>
        <w:rPr>
          <w:sz w:val="28"/>
          <w:szCs w:val="28"/>
          <w:lang w:val="uk-UA"/>
        </w:rPr>
      </w:pPr>
    </w:p>
    <w:p w:rsidR="008C3982" w:rsidRDefault="008C3982" w:rsidP="008C3982">
      <w:pPr>
        <w:pStyle w:val="a3"/>
        <w:jc w:val="both"/>
        <w:rPr>
          <w:sz w:val="28"/>
          <w:szCs w:val="28"/>
          <w:lang w:val="uk-UA"/>
        </w:rPr>
      </w:pPr>
    </w:p>
    <w:p w:rsidR="004D098D" w:rsidRDefault="004D098D" w:rsidP="004D098D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4D098D">
        <w:rPr>
          <w:b/>
          <w:bCs/>
          <w:sz w:val="28"/>
          <w:szCs w:val="28"/>
          <w:lang w:val="uk-UA"/>
        </w:rPr>
        <w:t>Літературні проекти в межах теми «Сім’я»</w:t>
      </w:r>
    </w:p>
    <w:p w:rsidR="00876553" w:rsidRPr="00876553" w:rsidRDefault="004D098D" w:rsidP="00876553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Реалізації вищеперерахова</w:t>
      </w:r>
      <w:r w:rsidRPr="004D098D">
        <w:rPr>
          <w:bCs/>
          <w:sz w:val="28"/>
          <w:szCs w:val="28"/>
          <w:lang w:val="uk-UA"/>
        </w:rPr>
        <w:t xml:space="preserve">них завдань сприятиме </w:t>
      </w:r>
      <w:r w:rsidRPr="00876553">
        <w:rPr>
          <w:b/>
          <w:bCs/>
          <w:sz w:val="28"/>
          <w:szCs w:val="28"/>
          <w:lang w:val="uk-UA"/>
        </w:rPr>
        <w:t>читання</w:t>
      </w:r>
      <w:r w:rsidR="00876553" w:rsidRPr="00876553">
        <w:rPr>
          <w:rFonts w:ascii="Constantia" w:eastAsia="Constantia" w:hAnsi="Constantia" w:cs="Constantia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876553" w:rsidRPr="00876553">
        <w:rPr>
          <w:b/>
          <w:bCs/>
          <w:sz w:val="28"/>
          <w:szCs w:val="28"/>
          <w:lang w:val="uk-UA"/>
        </w:rPr>
        <w:t>та ретельне опрацювання лі</w:t>
      </w:r>
      <w:r w:rsidR="00876553" w:rsidRPr="00876553">
        <w:rPr>
          <w:b/>
          <w:bCs/>
          <w:sz w:val="28"/>
          <w:szCs w:val="28"/>
          <w:lang w:val="uk-UA"/>
        </w:rPr>
        <w:softHyphen/>
        <w:t xml:space="preserve">тературних творів, </w:t>
      </w:r>
      <w:r w:rsidR="00876553" w:rsidRPr="00876553">
        <w:rPr>
          <w:bCs/>
          <w:sz w:val="28"/>
          <w:szCs w:val="28"/>
          <w:lang w:val="uk-UA"/>
        </w:rPr>
        <w:t>які, на ваш погляд, найповніше розкривають «сімейну» тему. У цьому чис</w:t>
      </w:r>
      <w:r w:rsidR="00876553" w:rsidRPr="00876553">
        <w:rPr>
          <w:bCs/>
          <w:sz w:val="28"/>
          <w:szCs w:val="28"/>
          <w:lang w:val="uk-UA"/>
        </w:rPr>
        <w:softHyphen/>
        <w:t>лі журналу представлено ціка</w:t>
      </w:r>
      <w:r w:rsidR="00876553" w:rsidRPr="00876553">
        <w:rPr>
          <w:bCs/>
          <w:sz w:val="28"/>
          <w:szCs w:val="28"/>
          <w:lang w:val="uk-UA"/>
        </w:rPr>
        <w:softHyphen/>
        <w:t>вий досвід дошкільних закла</w:t>
      </w:r>
      <w:r w:rsidR="00876553" w:rsidRPr="00876553">
        <w:rPr>
          <w:bCs/>
          <w:sz w:val="28"/>
          <w:szCs w:val="28"/>
          <w:lang w:val="uk-UA"/>
        </w:rPr>
        <w:softHyphen/>
        <w:t xml:space="preserve">дів у розв’язанні цього завдання через реалізацію літературних проектів, </w:t>
      </w:r>
      <w:r w:rsidR="00876553" w:rsidRPr="00876553">
        <w:rPr>
          <w:bCs/>
          <w:sz w:val="28"/>
          <w:szCs w:val="28"/>
          <w:lang w:val="uk-UA"/>
        </w:rPr>
        <w:lastRenderedPageBreak/>
        <w:t>зокрема на основі ка</w:t>
      </w:r>
      <w:r w:rsidR="00876553" w:rsidRPr="00876553">
        <w:rPr>
          <w:bCs/>
          <w:sz w:val="28"/>
          <w:szCs w:val="28"/>
          <w:lang w:val="uk-UA"/>
        </w:rPr>
        <w:softHyphen/>
        <w:t>зок. Саме на прикладі казкових «сімейок» діти вчаться розуміти різні моделі й закони реальних сімейних стосунків.</w:t>
      </w:r>
    </w:p>
    <w:p w:rsidR="00876553" w:rsidRPr="00876553" w:rsidRDefault="00876553" w:rsidP="00876553">
      <w:pPr>
        <w:pStyle w:val="a3"/>
        <w:jc w:val="both"/>
        <w:rPr>
          <w:bCs/>
          <w:sz w:val="28"/>
          <w:szCs w:val="28"/>
          <w:lang w:val="uk-UA"/>
        </w:rPr>
      </w:pPr>
      <w:r w:rsidRPr="00876553">
        <w:rPr>
          <w:bCs/>
          <w:sz w:val="28"/>
          <w:szCs w:val="28"/>
          <w:lang w:val="uk-UA"/>
        </w:rPr>
        <w:t>Залучення батьків і дітей до спільної проектної діяльнос</w:t>
      </w:r>
      <w:r w:rsidRPr="00876553">
        <w:rPr>
          <w:bCs/>
          <w:sz w:val="28"/>
          <w:szCs w:val="28"/>
          <w:lang w:val="uk-UA"/>
        </w:rPr>
        <w:softHyphen/>
        <w:t>ті, включення їх в емоційно за</w:t>
      </w:r>
      <w:r w:rsidRPr="00876553">
        <w:rPr>
          <w:bCs/>
          <w:sz w:val="28"/>
          <w:szCs w:val="28"/>
          <w:lang w:val="uk-UA"/>
        </w:rPr>
        <w:softHyphen/>
        <w:t>барвлену художньо-предметну діяльність, варіанти якої у фор</w:t>
      </w:r>
      <w:r w:rsidRPr="00876553">
        <w:rPr>
          <w:bCs/>
          <w:sz w:val="28"/>
          <w:szCs w:val="28"/>
          <w:lang w:val="uk-UA"/>
        </w:rPr>
        <w:softHyphen/>
        <w:t xml:space="preserve">мі майстер-класів подано на сторінках журналу, </w:t>
      </w:r>
      <w:r w:rsidRPr="00876553">
        <w:rPr>
          <w:b/>
          <w:bCs/>
          <w:sz w:val="28"/>
          <w:szCs w:val="28"/>
          <w:lang w:val="uk-UA"/>
        </w:rPr>
        <w:t>спонукати</w:t>
      </w:r>
      <w:r w:rsidRPr="00876553">
        <w:rPr>
          <w:b/>
          <w:bCs/>
          <w:sz w:val="28"/>
          <w:szCs w:val="28"/>
          <w:lang w:val="uk-UA"/>
        </w:rPr>
        <w:softHyphen/>
        <w:t xml:space="preserve">ме дитину докладати зусиль для своєї родини </w:t>
      </w:r>
      <w:r w:rsidRPr="00876553">
        <w:rPr>
          <w:bCs/>
          <w:sz w:val="28"/>
          <w:szCs w:val="28"/>
          <w:lang w:val="uk-UA"/>
        </w:rPr>
        <w:t xml:space="preserve">— </w:t>
      </w:r>
      <w:r w:rsidRPr="00876553">
        <w:rPr>
          <w:bCs/>
          <w:i/>
          <w:iCs/>
          <w:sz w:val="28"/>
          <w:szCs w:val="28"/>
          <w:lang w:val="uk-UA"/>
        </w:rPr>
        <w:t xml:space="preserve">сказати, зробити, проявити ініціативу. </w:t>
      </w:r>
      <w:r w:rsidRPr="00876553">
        <w:rPr>
          <w:bCs/>
          <w:sz w:val="28"/>
          <w:szCs w:val="28"/>
          <w:lang w:val="uk-UA"/>
        </w:rPr>
        <w:t>Наприклад, дитина може пра</w:t>
      </w:r>
      <w:r w:rsidRPr="00876553">
        <w:rPr>
          <w:bCs/>
          <w:sz w:val="28"/>
          <w:szCs w:val="28"/>
          <w:lang w:val="uk-UA"/>
        </w:rPr>
        <w:softHyphen/>
        <w:t>цювати разом із батьками, ви</w:t>
      </w:r>
      <w:r w:rsidRPr="00876553">
        <w:rPr>
          <w:bCs/>
          <w:sz w:val="28"/>
          <w:szCs w:val="28"/>
          <w:lang w:val="uk-UA"/>
        </w:rPr>
        <w:softHyphen/>
        <w:t>готовляючи за дорученням ви</w:t>
      </w:r>
      <w:r w:rsidRPr="00876553">
        <w:rPr>
          <w:bCs/>
          <w:sz w:val="28"/>
          <w:szCs w:val="28"/>
          <w:lang w:val="uk-UA"/>
        </w:rPr>
        <w:softHyphen/>
        <w:t>хователя «сімейні портрети» літер, цифр, геометричних фі</w:t>
      </w:r>
      <w:r w:rsidRPr="00876553">
        <w:rPr>
          <w:bCs/>
          <w:sz w:val="28"/>
          <w:szCs w:val="28"/>
          <w:lang w:val="uk-UA"/>
        </w:rPr>
        <w:softHyphen/>
        <w:t>гур, інших угруповань — усьо</w:t>
      </w:r>
      <w:r w:rsidRPr="00876553">
        <w:rPr>
          <w:bCs/>
          <w:sz w:val="28"/>
          <w:szCs w:val="28"/>
          <w:lang w:val="uk-UA"/>
        </w:rPr>
        <w:softHyphen/>
        <w:t>го, що можна умовно назвати «сімейками». Розв’язання та</w:t>
      </w:r>
      <w:r w:rsidRPr="00876553">
        <w:rPr>
          <w:bCs/>
          <w:sz w:val="28"/>
          <w:szCs w:val="28"/>
          <w:lang w:val="uk-UA"/>
        </w:rPr>
        <w:softHyphen/>
        <w:t>ких</w:t>
      </w:r>
      <w:r w:rsidRPr="00876553">
        <w:rPr>
          <w:rFonts w:ascii="Constantia" w:eastAsia="Constantia" w:hAnsi="Constantia" w:cs="Constantia"/>
          <w:color w:val="000000"/>
          <w:sz w:val="20"/>
          <w:szCs w:val="20"/>
          <w:lang w:val="uk-UA" w:eastAsia="ru-RU"/>
        </w:rPr>
        <w:t xml:space="preserve"> </w:t>
      </w:r>
      <w:r w:rsidRPr="00876553">
        <w:rPr>
          <w:bCs/>
          <w:sz w:val="28"/>
          <w:szCs w:val="28"/>
          <w:lang w:val="uk-UA"/>
        </w:rPr>
        <w:t>практичних завдань дасть змогу дитині засвоїти важли</w:t>
      </w:r>
      <w:r w:rsidRPr="00876553">
        <w:rPr>
          <w:bCs/>
          <w:sz w:val="28"/>
          <w:szCs w:val="28"/>
          <w:lang w:val="uk-UA"/>
        </w:rPr>
        <w:softHyphen/>
        <w:t>вий аспект схожості/відмін</w:t>
      </w:r>
      <w:r w:rsidRPr="00876553">
        <w:rPr>
          <w:bCs/>
          <w:sz w:val="28"/>
          <w:szCs w:val="28"/>
          <w:lang w:val="uk-UA"/>
        </w:rPr>
        <w:softHyphen/>
        <w:t>ності родинних спільнот. Усві</w:t>
      </w:r>
      <w:r w:rsidRPr="00876553">
        <w:rPr>
          <w:bCs/>
          <w:sz w:val="28"/>
          <w:szCs w:val="28"/>
          <w:lang w:val="uk-UA"/>
        </w:rPr>
        <w:softHyphen/>
        <w:t>домивши, що спільні ознаки є підставою для об’єднання, групування будь-якої спільно</w:t>
      </w:r>
      <w:r w:rsidRPr="00876553">
        <w:rPr>
          <w:bCs/>
          <w:sz w:val="28"/>
          <w:szCs w:val="28"/>
          <w:lang w:val="uk-UA"/>
        </w:rPr>
        <w:softHyphen/>
        <w:t xml:space="preserve">ти, дитина може «перенести» це знання на себе, своє місце у сім’ї </w:t>
      </w:r>
      <w:r w:rsidRPr="00876553">
        <w:rPr>
          <w:bCs/>
          <w:i/>
          <w:iCs/>
          <w:sz w:val="28"/>
          <w:szCs w:val="28"/>
          <w:lang w:val="uk-UA"/>
        </w:rPr>
        <w:t>(Я такий, як і всі мої ро</w:t>
      </w:r>
      <w:r w:rsidRPr="00876553">
        <w:rPr>
          <w:bCs/>
          <w:i/>
          <w:iCs/>
          <w:sz w:val="28"/>
          <w:szCs w:val="28"/>
          <w:lang w:val="uk-UA"/>
        </w:rPr>
        <w:softHyphen/>
        <w:t xml:space="preserve">дичі, адже..., тому я маю...) </w:t>
      </w:r>
      <w:r w:rsidRPr="00876553">
        <w:rPr>
          <w:bCs/>
          <w:sz w:val="28"/>
          <w:szCs w:val="28"/>
          <w:lang w:val="uk-UA"/>
        </w:rPr>
        <w:t>і водночас виокремити себе, зро</w:t>
      </w:r>
      <w:r w:rsidRPr="00876553">
        <w:rPr>
          <w:bCs/>
          <w:sz w:val="28"/>
          <w:szCs w:val="28"/>
          <w:lang w:val="uk-UA"/>
        </w:rPr>
        <w:softHyphen/>
        <w:t xml:space="preserve">зуміти свою особливість </w:t>
      </w:r>
      <w:r w:rsidRPr="00876553">
        <w:rPr>
          <w:bCs/>
          <w:i/>
          <w:iCs/>
          <w:sz w:val="28"/>
          <w:szCs w:val="28"/>
          <w:lang w:val="uk-UA"/>
        </w:rPr>
        <w:t>(Я не такий, як інші, тому що...).</w:t>
      </w:r>
    </w:p>
    <w:p w:rsidR="00876553" w:rsidRDefault="00876553" w:rsidP="00876553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876553" w:rsidRPr="00876553" w:rsidRDefault="00876553" w:rsidP="00876553">
      <w:pPr>
        <w:pStyle w:val="a3"/>
        <w:jc w:val="center"/>
        <w:rPr>
          <w:b/>
          <w:bCs/>
          <w:sz w:val="28"/>
          <w:szCs w:val="28"/>
          <w:u w:val="single"/>
          <w:lang w:val="uk-UA"/>
        </w:rPr>
      </w:pPr>
      <w:r w:rsidRPr="00876553">
        <w:rPr>
          <w:b/>
          <w:bCs/>
          <w:sz w:val="28"/>
          <w:szCs w:val="28"/>
          <w:u w:val="single"/>
          <w:lang w:val="uk-UA"/>
        </w:rPr>
        <w:t>Навчально-методичні матеріали на тему «Сім’я»</w:t>
      </w:r>
    </w:p>
    <w:p w:rsidR="00876553" w:rsidRPr="00876553" w:rsidRDefault="00876553" w:rsidP="00876553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Pr="00876553">
        <w:rPr>
          <w:bCs/>
          <w:sz w:val="28"/>
          <w:szCs w:val="28"/>
          <w:lang w:val="uk-UA"/>
        </w:rPr>
        <w:t>Системний підхід до ре</w:t>
      </w:r>
      <w:r w:rsidRPr="00876553">
        <w:rPr>
          <w:bCs/>
          <w:sz w:val="28"/>
          <w:szCs w:val="28"/>
          <w:lang w:val="uk-UA"/>
        </w:rPr>
        <w:softHyphen/>
        <w:t>алізації теми забезпечує її зміс</w:t>
      </w:r>
      <w:r w:rsidRPr="00876553">
        <w:rPr>
          <w:bCs/>
          <w:sz w:val="28"/>
          <w:szCs w:val="28"/>
          <w:lang w:val="uk-UA"/>
        </w:rPr>
        <w:softHyphen/>
        <w:t xml:space="preserve">тове наповнення, подане у вигляді </w:t>
      </w:r>
      <w:r w:rsidRPr="00876553">
        <w:rPr>
          <w:bCs/>
          <w:i/>
          <w:iCs/>
          <w:sz w:val="28"/>
          <w:szCs w:val="28"/>
          <w:lang w:val="uk-UA"/>
        </w:rPr>
        <w:t>ін</w:t>
      </w:r>
      <w:r w:rsidRPr="00876553">
        <w:rPr>
          <w:bCs/>
          <w:i/>
          <w:iCs/>
          <w:sz w:val="28"/>
          <w:szCs w:val="28"/>
          <w:lang w:val="uk-UA"/>
        </w:rPr>
        <w:softHyphen/>
        <w:t>телектуальної кар</w:t>
      </w:r>
      <w:r w:rsidRPr="00876553">
        <w:rPr>
          <w:bCs/>
          <w:i/>
          <w:iCs/>
          <w:sz w:val="28"/>
          <w:szCs w:val="28"/>
          <w:lang w:val="uk-UA"/>
        </w:rPr>
        <w:softHyphen/>
        <w:t>ти «Сім’я».</w:t>
      </w:r>
      <w:r w:rsidRPr="00876553">
        <w:rPr>
          <w:bCs/>
          <w:sz w:val="28"/>
          <w:szCs w:val="28"/>
          <w:lang w:val="uk-UA"/>
        </w:rPr>
        <w:t xml:space="preserve"> На сто</w:t>
      </w:r>
      <w:r w:rsidRPr="00876553">
        <w:rPr>
          <w:bCs/>
          <w:sz w:val="28"/>
          <w:szCs w:val="28"/>
          <w:lang w:val="uk-UA"/>
        </w:rPr>
        <w:softHyphen/>
        <w:t xml:space="preserve">рінках журналу ми окреслили </w:t>
      </w:r>
      <w:r w:rsidRPr="00876553">
        <w:rPr>
          <w:bCs/>
          <w:i/>
          <w:iCs/>
          <w:sz w:val="28"/>
          <w:szCs w:val="28"/>
          <w:lang w:val="uk-UA"/>
        </w:rPr>
        <w:t>лексич</w:t>
      </w:r>
      <w:r w:rsidRPr="00876553">
        <w:rPr>
          <w:bCs/>
          <w:i/>
          <w:iCs/>
          <w:sz w:val="28"/>
          <w:szCs w:val="28"/>
          <w:lang w:val="uk-UA"/>
        </w:rPr>
        <w:softHyphen/>
        <w:t>не поле</w:t>
      </w:r>
      <w:r w:rsidRPr="00876553">
        <w:rPr>
          <w:bCs/>
          <w:sz w:val="28"/>
          <w:szCs w:val="28"/>
          <w:lang w:val="uk-UA"/>
        </w:rPr>
        <w:t xml:space="preserve"> теми, яке дошкільникам важливо засво</w:t>
      </w:r>
      <w:r w:rsidRPr="00876553">
        <w:rPr>
          <w:bCs/>
          <w:sz w:val="28"/>
          <w:szCs w:val="28"/>
          <w:lang w:val="uk-UA"/>
        </w:rPr>
        <w:softHyphen/>
        <w:t>їти, аби нада</w:t>
      </w:r>
      <w:r w:rsidRPr="00876553">
        <w:rPr>
          <w:bCs/>
          <w:sz w:val="28"/>
          <w:szCs w:val="28"/>
          <w:lang w:val="uk-UA"/>
        </w:rPr>
        <w:softHyphen/>
        <w:t>лі активно ним оперувати. Для</w:t>
      </w:r>
      <w:r w:rsidRPr="00876553">
        <w:rPr>
          <w:rFonts w:ascii="Constantia" w:eastAsia="Constantia" w:hAnsi="Constantia" w:cs="Constantia"/>
          <w:color w:val="000000"/>
          <w:sz w:val="20"/>
          <w:szCs w:val="20"/>
          <w:lang w:val="uk-UA" w:eastAsia="ru-RU"/>
        </w:rPr>
        <w:t xml:space="preserve"> </w:t>
      </w:r>
      <w:r w:rsidRPr="00876553">
        <w:rPr>
          <w:bCs/>
          <w:sz w:val="28"/>
          <w:szCs w:val="28"/>
          <w:lang w:val="uk-UA"/>
        </w:rPr>
        <w:t xml:space="preserve">реалізації теми подаємо </w:t>
      </w:r>
      <w:r w:rsidRPr="00876553">
        <w:rPr>
          <w:bCs/>
          <w:i/>
          <w:iCs/>
          <w:sz w:val="28"/>
          <w:szCs w:val="28"/>
          <w:lang w:val="uk-UA"/>
        </w:rPr>
        <w:t>варіант базового пер</w:t>
      </w:r>
      <w:r w:rsidRPr="00876553">
        <w:rPr>
          <w:bCs/>
          <w:i/>
          <w:iCs/>
          <w:sz w:val="28"/>
          <w:szCs w:val="28"/>
          <w:lang w:val="uk-UA"/>
        </w:rPr>
        <w:softHyphen/>
        <w:t>спективного плану освітньої діяльності,</w:t>
      </w:r>
      <w:r w:rsidRPr="00876553">
        <w:rPr>
          <w:bCs/>
          <w:sz w:val="28"/>
          <w:szCs w:val="28"/>
          <w:lang w:val="uk-UA"/>
        </w:rPr>
        <w:t xml:space="preserve"> а також </w:t>
      </w:r>
      <w:r>
        <w:rPr>
          <w:bCs/>
          <w:i/>
          <w:iCs/>
          <w:sz w:val="28"/>
          <w:szCs w:val="28"/>
          <w:lang w:val="uk-UA"/>
        </w:rPr>
        <w:t>плани-кон</w:t>
      </w:r>
      <w:r w:rsidRPr="00876553">
        <w:rPr>
          <w:bCs/>
          <w:i/>
          <w:iCs/>
          <w:sz w:val="28"/>
          <w:szCs w:val="28"/>
          <w:lang w:val="uk-UA"/>
        </w:rPr>
        <w:t xml:space="preserve">спекти інтегрованих занять </w:t>
      </w:r>
      <w:r w:rsidRPr="00876553">
        <w:rPr>
          <w:bCs/>
          <w:sz w:val="28"/>
          <w:szCs w:val="28"/>
          <w:lang w:val="uk-UA"/>
        </w:rPr>
        <w:t xml:space="preserve">і </w:t>
      </w:r>
      <w:r w:rsidRPr="00876553">
        <w:rPr>
          <w:bCs/>
          <w:i/>
          <w:iCs/>
          <w:sz w:val="28"/>
          <w:szCs w:val="28"/>
          <w:lang w:val="uk-UA"/>
        </w:rPr>
        <w:t>дидактичні матеріали</w:t>
      </w:r>
      <w:r w:rsidRPr="00876553">
        <w:rPr>
          <w:bCs/>
          <w:sz w:val="28"/>
          <w:szCs w:val="28"/>
          <w:lang w:val="uk-UA"/>
        </w:rPr>
        <w:t xml:space="preserve"> на картках, які, сподіваємося, по</w:t>
      </w:r>
      <w:r w:rsidRPr="00876553">
        <w:rPr>
          <w:bCs/>
          <w:sz w:val="28"/>
          <w:szCs w:val="28"/>
          <w:lang w:val="uk-UA"/>
        </w:rPr>
        <w:softHyphen/>
        <w:t>легшать реалізацію заплано</w:t>
      </w:r>
      <w:r w:rsidRPr="00876553">
        <w:rPr>
          <w:bCs/>
          <w:sz w:val="28"/>
          <w:szCs w:val="28"/>
          <w:lang w:val="uk-UA"/>
        </w:rPr>
        <w:softHyphen/>
        <w:t>ваного та збагатять вашу мето</w:t>
      </w:r>
      <w:r w:rsidRPr="00876553">
        <w:rPr>
          <w:bCs/>
          <w:sz w:val="28"/>
          <w:szCs w:val="28"/>
          <w:lang w:val="uk-UA"/>
        </w:rPr>
        <w:softHyphen/>
        <w:t>дичну картотеку.</w:t>
      </w:r>
    </w:p>
    <w:p w:rsidR="004D098D" w:rsidRPr="004D098D" w:rsidRDefault="00876553" w:rsidP="00876553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876553">
        <w:rPr>
          <w:bCs/>
          <w:sz w:val="28"/>
          <w:szCs w:val="28"/>
          <w:lang w:val="uk-UA"/>
        </w:rPr>
        <w:t>Можливо, усвідомлення того, що нас, таких різних, по всій країні об’єднують спіль</w:t>
      </w:r>
      <w:r w:rsidRPr="00876553">
        <w:rPr>
          <w:bCs/>
          <w:sz w:val="28"/>
          <w:szCs w:val="28"/>
          <w:lang w:val="uk-UA"/>
        </w:rPr>
        <w:softHyphen/>
        <w:t>ні теми, засоби і способи орга</w:t>
      </w:r>
      <w:r w:rsidRPr="00876553">
        <w:rPr>
          <w:bCs/>
          <w:sz w:val="28"/>
          <w:szCs w:val="28"/>
          <w:lang w:val="uk-UA"/>
        </w:rPr>
        <w:softHyphen/>
        <w:t>нізації освітньої діяльності, зі</w:t>
      </w:r>
      <w:r w:rsidRPr="00876553">
        <w:rPr>
          <w:bCs/>
          <w:sz w:val="28"/>
          <w:szCs w:val="28"/>
          <w:lang w:val="uk-UA"/>
        </w:rPr>
        <w:softHyphen/>
        <w:t>гріє відчуттям приналежності до великої дошкільної родини України. Успіху всім вам!</w:t>
      </w:r>
    </w:p>
    <w:p w:rsidR="004D098D" w:rsidRPr="008C3982" w:rsidRDefault="004D098D" w:rsidP="008C3982">
      <w:pPr>
        <w:pStyle w:val="a3"/>
        <w:jc w:val="both"/>
        <w:rPr>
          <w:sz w:val="28"/>
          <w:szCs w:val="28"/>
          <w:lang w:val="uk-UA"/>
        </w:rPr>
      </w:pPr>
    </w:p>
    <w:p w:rsidR="008C3982" w:rsidRPr="008C3982" w:rsidRDefault="008C3982">
      <w:pPr>
        <w:pStyle w:val="a3"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8C3982" w:rsidRPr="008C3982" w:rsidSect="007066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47D"/>
    <w:multiLevelType w:val="hybridMultilevel"/>
    <w:tmpl w:val="6172DF94"/>
    <w:lvl w:ilvl="0" w:tplc="69B84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42A9"/>
    <w:multiLevelType w:val="multilevel"/>
    <w:tmpl w:val="31028D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701A0"/>
    <w:multiLevelType w:val="hybridMultilevel"/>
    <w:tmpl w:val="10C6C408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14EB"/>
    <w:multiLevelType w:val="hybridMultilevel"/>
    <w:tmpl w:val="469A1794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55A1D"/>
    <w:multiLevelType w:val="hybridMultilevel"/>
    <w:tmpl w:val="631A7B4E"/>
    <w:lvl w:ilvl="0" w:tplc="69B84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05D5E"/>
    <w:multiLevelType w:val="hybridMultilevel"/>
    <w:tmpl w:val="34A8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E5D"/>
    <w:multiLevelType w:val="hybridMultilevel"/>
    <w:tmpl w:val="7326DE06"/>
    <w:lvl w:ilvl="0" w:tplc="69B84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33C1"/>
    <w:multiLevelType w:val="hybridMultilevel"/>
    <w:tmpl w:val="52F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87"/>
    <w:rsid w:val="00017790"/>
    <w:rsid w:val="001D24A1"/>
    <w:rsid w:val="001E5987"/>
    <w:rsid w:val="004D098D"/>
    <w:rsid w:val="00706656"/>
    <w:rsid w:val="00876553"/>
    <w:rsid w:val="008C3982"/>
    <w:rsid w:val="00AA17B8"/>
    <w:rsid w:val="00B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56"/>
    <w:pPr>
      <w:spacing w:after="0" w:line="240" w:lineRule="auto"/>
    </w:pPr>
  </w:style>
  <w:style w:type="character" w:styleId="a4">
    <w:name w:val="Hyperlink"/>
    <w:rsid w:val="008C398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56"/>
    <w:pPr>
      <w:spacing w:after="0" w:line="240" w:lineRule="auto"/>
    </w:pPr>
  </w:style>
  <w:style w:type="character" w:styleId="a4">
    <w:name w:val="Hyperlink"/>
    <w:rsid w:val="008C398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2014-03-22T16:53:00Z</dcterms:created>
  <dcterms:modified xsi:type="dcterms:W3CDTF">2014-03-22T16:53:00Z</dcterms:modified>
</cp:coreProperties>
</file>